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B5C" w:rsidRDefault="00687B5C">
      <w:bookmarkStart w:id="0" w:name="_GoBack"/>
      <w:bookmarkEnd w:id="0"/>
      <w:r>
        <w:rPr>
          <w:rFonts w:hint="eastAsia"/>
        </w:rPr>
        <w:t>様式第</w:t>
      </w:r>
      <w:r>
        <w:t>2</w:t>
      </w:r>
      <w:r>
        <w:rPr>
          <w:rFonts w:hint="eastAsia"/>
        </w:rPr>
        <w:t>号</w:t>
      </w:r>
      <w:r>
        <w:t>(</w:t>
      </w:r>
      <w:r>
        <w:rPr>
          <w:rFonts w:hint="eastAsia"/>
        </w:rPr>
        <w:t>第</w:t>
      </w:r>
      <w:r>
        <w:t>2</w:t>
      </w:r>
      <w:r>
        <w:rPr>
          <w:rFonts w:hint="eastAsia"/>
        </w:rPr>
        <w:t>条関係</w:t>
      </w:r>
      <w:r>
        <w:t>)</w:t>
      </w:r>
    </w:p>
    <w:p w:rsidR="00687B5C" w:rsidRDefault="00687B5C"/>
    <w:p w:rsidR="00687B5C" w:rsidRDefault="00687B5C">
      <w:pPr>
        <w:jc w:val="center"/>
      </w:pPr>
      <w:r>
        <w:rPr>
          <w:rFonts w:hint="eastAsia"/>
        </w:rPr>
        <w:t>事業計画書</w:t>
      </w:r>
    </w:p>
    <w:p w:rsidR="00687B5C" w:rsidRDefault="00687B5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7234"/>
      </w:tblGrid>
      <w:tr w:rsidR="00687B5C">
        <w:tblPrEx>
          <w:tblCellMar>
            <w:top w:w="0" w:type="dxa"/>
            <w:bottom w:w="0" w:type="dxa"/>
          </w:tblCellMar>
        </w:tblPrEx>
        <w:trPr>
          <w:trHeight w:val="240"/>
        </w:trPr>
        <w:tc>
          <w:tcPr>
            <w:tcW w:w="1271" w:type="dxa"/>
            <w:vAlign w:val="center"/>
          </w:tcPr>
          <w:p w:rsidR="00687B5C" w:rsidRDefault="00687B5C">
            <w:pPr>
              <w:spacing w:before="67" w:line="300" w:lineRule="auto"/>
            </w:pPr>
            <w:r>
              <w:rPr>
                <w:rFonts w:hint="eastAsia"/>
              </w:rPr>
              <w:t>指定を申請する施設名</w:t>
            </w:r>
          </w:p>
          <w:p w:rsidR="00687B5C" w:rsidRDefault="00687B5C"/>
          <w:p w:rsidR="00687B5C" w:rsidRDefault="00687B5C"/>
        </w:tc>
        <w:tc>
          <w:tcPr>
            <w:tcW w:w="7234" w:type="dxa"/>
          </w:tcPr>
          <w:p w:rsidR="00687B5C" w:rsidRDefault="00687B5C">
            <w:r>
              <w:rPr>
                <w:rFonts w:hint="eastAsia"/>
              </w:rPr>
              <w:t xml:space="preserve">　</w:t>
            </w:r>
          </w:p>
        </w:tc>
      </w:tr>
      <w:tr w:rsidR="00687B5C">
        <w:tblPrEx>
          <w:tblCellMar>
            <w:top w:w="0" w:type="dxa"/>
            <w:bottom w:w="0" w:type="dxa"/>
          </w:tblCellMar>
        </w:tblPrEx>
        <w:trPr>
          <w:trHeight w:val="240"/>
        </w:trPr>
        <w:tc>
          <w:tcPr>
            <w:tcW w:w="1271" w:type="dxa"/>
            <w:vAlign w:val="center"/>
          </w:tcPr>
          <w:p w:rsidR="00687B5C" w:rsidRDefault="00687B5C">
            <w:pPr>
              <w:spacing w:before="67" w:line="300" w:lineRule="auto"/>
            </w:pPr>
            <w:r>
              <w:rPr>
                <w:rFonts w:hint="eastAsia"/>
              </w:rPr>
              <w:t>管理運営の基本方針</w:t>
            </w:r>
          </w:p>
          <w:p w:rsidR="00687B5C" w:rsidRDefault="00687B5C"/>
          <w:p w:rsidR="00687B5C" w:rsidRDefault="00687B5C"/>
          <w:p w:rsidR="00687B5C" w:rsidRDefault="00687B5C"/>
        </w:tc>
        <w:tc>
          <w:tcPr>
            <w:tcW w:w="7234" w:type="dxa"/>
          </w:tcPr>
          <w:p w:rsidR="00687B5C" w:rsidRDefault="00687B5C">
            <w:r>
              <w:rPr>
                <w:rFonts w:hint="eastAsia"/>
              </w:rPr>
              <w:t xml:space="preserve">　</w:t>
            </w:r>
          </w:p>
        </w:tc>
      </w:tr>
      <w:tr w:rsidR="00687B5C">
        <w:tblPrEx>
          <w:tblCellMar>
            <w:top w:w="0" w:type="dxa"/>
            <w:bottom w:w="0" w:type="dxa"/>
          </w:tblCellMar>
        </w:tblPrEx>
        <w:trPr>
          <w:trHeight w:val="240"/>
        </w:trPr>
        <w:tc>
          <w:tcPr>
            <w:tcW w:w="1271" w:type="dxa"/>
            <w:vAlign w:val="center"/>
          </w:tcPr>
          <w:p w:rsidR="00687B5C" w:rsidRDefault="00687B5C">
            <w:pPr>
              <w:spacing w:before="67" w:line="300" w:lineRule="auto"/>
            </w:pPr>
            <w:r>
              <w:rPr>
                <w:rFonts w:hint="eastAsia"/>
              </w:rPr>
              <w:t>管理運営の質の向上に関する業務計画</w:t>
            </w:r>
          </w:p>
          <w:p w:rsidR="00687B5C" w:rsidRDefault="00687B5C">
            <w:pPr>
              <w:spacing w:line="300" w:lineRule="auto"/>
            </w:pPr>
          </w:p>
        </w:tc>
        <w:tc>
          <w:tcPr>
            <w:tcW w:w="7234" w:type="dxa"/>
            <w:vAlign w:val="center"/>
          </w:tcPr>
          <w:p w:rsidR="00687B5C" w:rsidRDefault="00687B5C">
            <w:pPr>
              <w:spacing w:before="67" w:line="300" w:lineRule="auto"/>
            </w:pPr>
            <w:r>
              <w:t>1</w:t>
            </w:r>
            <w:r>
              <w:rPr>
                <w:rFonts w:hint="eastAsia"/>
              </w:rPr>
              <w:t xml:space="preserve">　サービス向上を図るための具体的な方策</w:t>
            </w:r>
          </w:p>
          <w:p w:rsidR="00687B5C" w:rsidRDefault="00732D42">
            <w:pPr>
              <w:spacing w:line="300" w:lineRule="auto"/>
            </w:pPr>
            <w:r>
              <w:t>2</w:t>
            </w:r>
            <w:r w:rsidR="00687B5C">
              <w:rPr>
                <w:rFonts w:hint="eastAsia"/>
              </w:rPr>
              <w:t xml:space="preserve">　利用促進に向けた方策</w:t>
            </w:r>
          </w:p>
          <w:p w:rsidR="00687B5C" w:rsidRDefault="00732D42">
            <w:pPr>
              <w:spacing w:line="300" w:lineRule="auto"/>
            </w:pPr>
            <w:r>
              <w:t>3</w:t>
            </w:r>
            <w:r w:rsidR="00687B5C">
              <w:rPr>
                <w:rFonts w:hint="eastAsia"/>
              </w:rPr>
              <w:t xml:space="preserve">　利用者ニーズの把握と管理運営への反映の各方策</w:t>
            </w:r>
          </w:p>
          <w:p w:rsidR="00687B5C" w:rsidRDefault="00732D42">
            <w:pPr>
              <w:spacing w:line="300" w:lineRule="auto"/>
            </w:pPr>
            <w:r>
              <w:t>4</w:t>
            </w:r>
            <w:r w:rsidR="00687B5C">
              <w:rPr>
                <w:rFonts w:hint="eastAsia"/>
              </w:rPr>
              <w:t xml:space="preserve">　専門職など職員の配置計画</w:t>
            </w:r>
          </w:p>
          <w:p w:rsidR="00687B5C" w:rsidRDefault="00687B5C">
            <w:pPr>
              <w:spacing w:line="300" w:lineRule="auto"/>
            </w:pPr>
          </w:p>
        </w:tc>
      </w:tr>
      <w:tr w:rsidR="00687B5C">
        <w:tblPrEx>
          <w:tblCellMar>
            <w:top w:w="0" w:type="dxa"/>
            <w:bottom w:w="0" w:type="dxa"/>
          </w:tblCellMar>
        </w:tblPrEx>
        <w:trPr>
          <w:trHeight w:val="240"/>
        </w:trPr>
        <w:tc>
          <w:tcPr>
            <w:tcW w:w="1271" w:type="dxa"/>
            <w:vAlign w:val="center"/>
          </w:tcPr>
          <w:p w:rsidR="00687B5C" w:rsidRDefault="00687B5C">
            <w:pPr>
              <w:spacing w:before="67" w:line="300" w:lineRule="auto"/>
            </w:pPr>
            <w:r>
              <w:rPr>
                <w:rFonts w:hint="eastAsia"/>
              </w:rPr>
              <w:t>危機管理に関する業務計画</w:t>
            </w:r>
          </w:p>
          <w:p w:rsidR="00687B5C" w:rsidRDefault="00687B5C">
            <w:pPr>
              <w:spacing w:line="300" w:lineRule="auto"/>
            </w:pPr>
          </w:p>
          <w:p w:rsidR="00687B5C" w:rsidRDefault="00687B5C">
            <w:pPr>
              <w:spacing w:line="300" w:lineRule="auto"/>
            </w:pPr>
          </w:p>
        </w:tc>
        <w:tc>
          <w:tcPr>
            <w:tcW w:w="7234" w:type="dxa"/>
            <w:vAlign w:val="center"/>
          </w:tcPr>
          <w:p w:rsidR="00687B5C" w:rsidRDefault="00687B5C">
            <w:pPr>
              <w:spacing w:before="67" w:line="300" w:lineRule="auto"/>
            </w:pPr>
            <w:r>
              <w:t>1</w:t>
            </w:r>
            <w:r>
              <w:rPr>
                <w:rFonts w:hint="eastAsia"/>
              </w:rPr>
              <w:t xml:space="preserve">　災害等緊急時の対応</w:t>
            </w:r>
          </w:p>
          <w:p w:rsidR="00687B5C" w:rsidRDefault="00732D42">
            <w:pPr>
              <w:spacing w:line="300" w:lineRule="auto"/>
            </w:pPr>
            <w:r>
              <w:t>2</w:t>
            </w:r>
            <w:r w:rsidR="00687B5C">
              <w:rPr>
                <w:rFonts w:hint="eastAsia"/>
              </w:rPr>
              <w:t xml:space="preserve">　事故防止の取組や事故発生時の対応</w:t>
            </w:r>
            <w:r w:rsidR="00687B5C">
              <w:t>(</w:t>
            </w:r>
            <w:r w:rsidR="00687B5C">
              <w:rPr>
                <w:rFonts w:hint="eastAsia"/>
              </w:rPr>
              <w:t>施設の安全点検計画の策定など</w:t>
            </w:r>
            <w:r w:rsidR="00687B5C">
              <w:t>)</w:t>
            </w:r>
          </w:p>
          <w:p w:rsidR="00687B5C" w:rsidRDefault="00732D42">
            <w:pPr>
              <w:spacing w:line="300" w:lineRule="auto"/>
            </w:pPr>
            <w:r>
              <w:t>3</w:t>
            </w:r>
            <w:r w:rsidR="00687B5C">
              <w:rPr>
                <w:rFonts w:hint="eastAsia"/>
              </w:rPr>
              <w:t xml:space="preserve">　個人情報の保護</w:t>
            </w:r>
          </w:p>
          <w:p w:rsidR="00687B5C" w:rsidRDefault="00732D42">
            <w:pPr>
              <w:spacing w:line="300" w:lineRule="auto"/>
            </w:pPr>
            <w:r>
              <w:t>4</w:t>
            </w:r>
            <w:r w:rsidR="00687B5C">
              <w:rPr>
                <w:rFonts w:hint="eastAsia"/>
              </w:rPr>
              <w:t xml:space="preserve">　秘密漏洩防止・情報管理への対応</w:t>
            </w:r>
          </w:p>
          <w:p w:rsidR="00687B5C" w:rsidRDefault="00732D42">
            <w:pPr>
              <w:spacing w:line="300" w:lineRule="auto"/>
            </w:pPr>
            <w:r>
              <w:t>5</w:t>
            </w:r>
            <w:r w:rsidR="00687B5C">
              <w:rPr>
                <w:rFonts w:hint="eastAsia"/>
              </w:rPr>
              <w:t xml:space="preserve">　利用者からの苦情への対応</w:t>
            </w:r>
          </w:p>
        </w:tc>
      </w:tr>
      <w:tr w:rsidR="00687B5C">
        <w:tblPrEx>
          <w:tblCellMar>
            <w:top w:w="0" w:type="dxa"/>
            <w:bottom w:w="0" w:type="dxa"/>
          </w:tblCellMar>
        </w:tblPrEx>
        <w:trPr>
          <w:trHeight w:val="240"/>
        </w:trPr>
        <w:tc>
          <w:tcPr>
            <w:tcW w:w="1271" w:type="dxa"/>
            <w:vAlign w:val="center"/>
          </w:tcPr>
          <w:p w:rsidR="00687B5C" w:rsidRDefault="00687B5C">
            <w:pPr>
              <w:spacing w:before="67" w:line="300" w:lineRule="auto"/>
            </w:pPr>
            <w:r>
              <w:rPr>
                <w:rFonts w:hint="eastAsia"/>
              </w:rPr>
              <w:t>管理運営の効率化に関する業務計画</w:t>
            </w:r>
          </w:p>
          <w:p w:rsidR="00687B5C" w:rsidRDefault="00687B5C">
            <w:pPr>
              <w:spacing w:line="300" w:lineRule="auto"/>
            </w:pPr>
          </w:p>
        </w:tc>
        <w:tc>
          <w:tcPr>
            <w:tcW w:w="7234" w:type="dxa"/>
            <w:vAlign w:val="center"/>
          </w:tcPr>
          <w:p w:rsidR="00687B5C" w:rsidRDefault="00687B5C">
            <w:pPr>
              <w:spacing w:before="67" w:line="300" w:lineRule="auto"/>
            </w:pPr>
            <w:r>
              <w:t>1</w:t>
            </w:r>
            <w:r>
              <w:rPr>
                <w:rFonts w:hint="eastAsia"/>
              </w:rPr>
              <w:t xml:space="preserve">　指定管理料の要望額</w:t>
            </w:r>
          </w:p>
          <w:p w:rsidR="00687B5C" w:rsidRDefault="00732D42">
            <w:pPr>
              <w:spacing w:line="300" w:lineRule="auto"/>
            </w:pPr>
            <w:r>
              <w:t>2</w:t>
            </w:r>
            <w:r w:rsidR="00687B5C">
              <w:rPr>
                <w:rFonts w:hint="eastAsia"/>
              </w:rPr>
              <w:t xml:space="preserve">　利用料金の設定額</w:t>
            </w:r>
          </w:p>
          <w:p w:rsidR="00687B5C" w:rsidRDefault="00732D42">
            <w:pPr>
              <w:spacing w:line="300" w:lineRule="auto"/>
            </w:pPr>
            <w:r>
              <w:t>3</w:t>
            </w:r>
            <w:r w:rsidR="00687B5C">
              <w:rPr>
                <w:rFonts w:hint="eastAsia"/>
              </w:rPr>
              <w:t xml:space="preserve">　効率的な維持管理計画</w:t>
            </w:r>
          </w:p>
          <w:p w:rsidR="00687B5C" w:rsidRDefault="00687B5C">
            <w:pPr>
              <w:spacing w:line="300" w:lineRule="auto"/>
            </w:pPr>
          </w:p>
          <w:p w:rsidR="00687B5C" w:rsidRDefault="00687B5C">
            <w:pPr>
              <w:spacing w:line="300" w:lineRule="auto"/>
            </w:pPr>
          </w:p>
        </w:tc>
      </w:tr>
      <w:tr w:rsidR="00687B5C">
        <w:tblPrEx>
          <w:tblCellMar>
            <w:top w:w="0" w:type="dxa"/>
            <w:bottom w:w="0" w:type="dxa"/>
          </w:tblCellMar>
        </w:tblPrEx>
        <w:trPr>
          <w:trHeight w:val="240"/>
        </w:trPr>
        <w:tc>
          <w:tcPr>
            <w:tcW w:w="1271" w:type="dxa"/>
            <w:vAlign w:val="center"/>
          </w:tcPr>
          <w:p w:rsidR="00687B5C" w:rsidRDefault="00687B5C">
            <w:pPr>
              <w:spacing w:before="67" w:line="300" w:lineRule="auto"/>
            </w:pPr>
            <w:r>
              <w:rPr>
                <w:rFonts w:hint="eastAsia"/>
              </w:rPr>
              <w:t>管理運営の体制</w:t>
            </w:r>
          </w:p>
          <w:p w:rsidR="00687B5C" w:rsidRDefault="00687B5C">
            <w:pPr>
              <w:spacing w:line="300" w:lineRule="auto"/>
            </w:pPr>
          </w:p>
          <w:p w:rsidR="00687B5C" w:rsidRDefault="00687B5C">
            <w:pPr>
              <w:spacing w:line="300" w:lineRule="auto"/>
            </w:pPr>
          </w:p>
          <w:p w:rsidR="00687B5C" w:rsidRDefault="00687B5C">
            <w:pPr>
              <w:spacing w:line="300" w:lineRule="auto"/>
            </w:pPr>
          </w:p>
        </w:tc>
        <w:tc>
          <w:tcPr>
            <w:tcW w:w="7234" w:type="dxa"/>
            <w:vAlign w:val="center"/>
          </w:tcPr>
          <w:p w:rsidR="00687B5C" w:rsidRDefault="00687B5C">
            <w:pPr>
              <w:spacing w:before="67" w:line="300" w:lineRule="auto"/>
            </w:pPr>
            <w:r>
              <w:t>1</w:t>
            </w:r>
            <w:r>
              <w:rPr>
                <w:rFonts w:hint="eastAsia"/>
              </w:rPr>
              <w:t xml:space="preserve">　組織体制</w:t>
            </w:r>
          </w:p>
          <w:p w:rsidR="00687B5C" w:rsidRDefault="00732D42">
            <w:pPr>
              <w:spacing w:line="300" w:lineRule="auto"/>
            </w:pPr>
            <w:r>
              <w:t>2</w:t>
            </w:r>
            <w:r w:rsidR="00687B5C">
              <w:rPr>
                <w:rFonts w:hint="eastAsia"/>
              </w:rPr>
              <w:t xml:space="preserve">　施設管理に係る技術的能力</w:t>
            </w:r>
            <w:r w:rsidR="00687B5C">
              <w:t>(</w:t>
            </w:r>
            <w:r w:rsidR="00687B5C">
              <w:rPr>
                <w:rFonts w:hint="eastAsia"/>
              </w:rPr>
              <w:t>専門職員や専門技術の保有状況</w:t>
            </w:r>
            <w:r w:rsidR="00687B5C">
              <w:t>)</w:t>
            </w:r>
          </w:p>
          <w:p w:rsidR="00687B5C" w:rsidRDefault="00687B5C">
            <w:pPr>
              <w:spacing w:line="300" w:lineRule="auto"/>
            </w:pPr>
          </w:p>
          <w:p w:rsidR="00687B5C" w:rsidRDefault="00687B5C">
            <w:pPr>
              <w:spacing w:line="300" w:lineRule="auto"/>
            </w:pPr>
          </w:p>
          <w:p w:rsidR="00687B5C" w:rsidRDefault="00687B5C">
            <w:pPr>
              <w:spacing w:line="300" w:lineRule="auto"/>
            </w:pPr>
          </w:p>
        </w:tc>
      </w:tr>
      <w:tr w:rsidR="00687B5C">
        <w:tblPrEx>
          <w:tblCellMar>
            <w:top w:w="0" w:type="dxa"/>
            <w:bottom w:w="0" w:type="dxa"/>
          </w:tblCellMar>
        </w:tblPrEx>
        <w:trPr>
          <w:trHeight w:val="240"/>
        </w:trPr>
        <w:tc>
          <w:tcPr>
            <w:tcW w:w="1271" w:type="dxa"/>
            <w:vAlign w:val="center"/>
          </w:tcPr>
          <w:p w:rsidR="00687B5C" w:rsidRDefault="00687B5C">
            <w:pPr>
              <w:spacing w:before="67" w:line="300" w:lineRule="auto"/>
            </w:pPr>
            <w:r>
              <w:rPr>
                <w:rFonts w:hint="eastAsia"/>
              </w:rPr>
              <w:t>その他</w:t>
            </w:r>
          </w:p>
          <w:p w:rsidR="00687B5C" w:rsidRDefault="00687B5C">
            <w:pPr>
              <w:spacing w:line="300" w:lineRule="auto"/>
            </w:pPr>
          </w:p>
          <w:p w:rsidR="00687B5C" w:rsidRDefault="00687B5C">
            <w:pPr>
              <w:spacing w:line="300" w:lineRule="auto"/>
            </w:pPr>
          </w:p>
          <w:p w:rsidR="00687B5C" w:rsidRDefault="00687B5C">
            <w:pPr>
              <w:spacing w:line="300" w:lineRule="auto"/>
            </w:pPr>
          </w:p>
          <w:p w:rsidR="00687B5C" w:rsidRDefault="00687B5C">
            <w:pPr>
              <w:spacing w:line="300" w:lineRule="auto"/>
            </w:pPr>
          </w:p>
        </w:tc>
        <w:tc>
          <w:tcPr>
            <w:tcW w:w="7234" w:type="dxa"/>
            <w:vAlign w:val="center"/>
          </w:tcPr>
          <w:p w:rsidR="00687B5C" w:rsidRDefault="00687B5C">
            <w:pPr>
              <w:spacing w:before="67" w:line="300" w:lineRule="auto"/>
            </w:pPr>
            <w:r>
              <w:t>1</w:t>
            </w:r>
            <w:r>
              <w:rPr>
                <w:rFonts w:hint="eastAsia"/>
              </w:rPr>
              <w:t xml:space="preserve">　労働法令その他の関係法令等についての監督官庁からの指導等の状況</w:t>
            </w:r>
          </w:p>
          <w:p w:rsidR="00687B5C" w:rsidRDefault="00732D42">
            <w:pPr>
              <w:spacing w:line="300" w:lineRule="auto"/>
            </w:pPr>
            <w:r>
              <w:t>2</w:t>
            </w:r>
            <w:r w:rsidR="00687B5C">
              <w:rPr>
                <w:rFonts w:hint="eastAsia"/>
              </w:rPr>
              <w:t xml:space="preserve">　障害者等の雇用状況</w:t>
            </w:r>
          </w:p>
          <w:p w:rsidR="00687B5C" w:rsidRDefault="00732D42">
            <w:pPr>
              <w:spacing w:line="300" w:lineRule="auto"/>
            </w:pPr>
            <w:r>
              <w:t>3</w:t>
            </w:r>
            <w:r w:rsidR="00687B5C">
              <w:rPr>
                <w:rFonts w:hint="eastAsia"/>
              </w:rPr>
              <w:t xml:space="preserve">　</w:t>
            </w:r>
            <w:r w:rsidR="00687B5C">
              <w:t>ISO</w:t>
            </w:r>
            <w:r w:rsidR="00687B5C">
              <w:rPr>
                <w:rFonts w:hint="eastAsia"/>
              </w:rPr>
              <w:t>など環境政策への取組状況</w:t>
            </w:r>
          </w:p>
          <w:p w:rsidR="00687B5C" w:rsidRDefault="00732D42">
            <w:pPr>
              <w:spacing w:line="300" w:lineRule="auto"/>
            </w:pPr>
            <w:r>
              <w:t>4</w:t>
            </w:r>
            <w:r w:rsidR="00687B5C">
              <w:rPr>
                <w:rFonts w:hint="eastAsia"/>
              </w:rPr>
              <w:t xml:space="preserve">　男女共同参画に関する取組状況</w:t>
            </w:r>
          </w:p>
          <w:p w:rsidR="00687B5C" w:rsidRDefault="00732D42">
            <w:pPr>
              <w:spacing w:line="300" w:lineRule="auto"/>
            </w:pPr>
            <w:r>
              <w:t>5</w:t>
            </w:r>
            <w:r w:rsidR="00687B5C">
              <w:rPr>
                <w:rFonts w:hint="eastAsia"/>
              </w:rPr>
              <w:t xml:space="preserve">　その他</w:t>
            </w:r>
          </w:p>
        </w:tc>
      </w:tr>
    </w:tbl>
    <w:p w:rsidR="00687B5C" w:rsidRDefault="00687B5C" w:rsidP="00EB061E">
      <w:pPr>
        <w:spacing w:line="20" w:lineRule="exact"/>
      </w:pPr>
    </w:p>
    <w:sectPr w:rsidR="00687B5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16A" w:rsidRDefault="008D516A" w:rsidP="005F35FF">
      <w:r>
        <w:separator/>
      </w:r>
    </w:p>
  </w:endnote>
  <w:endnote w:type="continuationSeparator" w:id="0">
    <w:p w:rsidR="008D516A" w:rsidRDefault="008D516A" w:rsidP="005F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16A" w:rsidRDefault="008D516A" w:rsidP="005F35FF">
      <w:r>
        <w:separator/>
      </w:r>
    </w:p>
  </w:footnote>
  <w:footnote w:type="continuationSeparator" w:id="0">
    <w:p w:rsidR="008D516A" w:rsidRDefault="008D516A" w:rsidP="005F3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B5C"/>
    <w:rsid w:val="004B5FFC"/>
    <w:rsid w:val="005F35FF"/>
    <w:rsid w:val="00687B5C"/>
    <w:rsid w:val="00732D42"/>
    <w:rsid w:val="008D516A"/>
    <w:rsid w:val="00C02093"/>
    <w:rsid w:val="00EB0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535DC23-EA2C-4E96-9AD0-8FC63667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osa049</cp:lastModifiedBy>
  <cp:revision>2</cp:revision>
  <dcterms:created xsi:type="dcterms:W3CDTF">2025-08-26T02:12:00Z</dcterms:created>
  <dcterms:modified xsi:type="dcterms:W3CDTF">2025-08-26T02:12:00Z</dcterms:modified>
</cp:coreProperties>
</file>